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E209A" w:rsidRDefault="001E209A" w:rsidP="001E209A">
      <w:pPr>
        <w:pBdr>
          <w:top w:val="triple" w:sz="6" w:space="1" w:color="4472C4" w:themeColor="accent1"/>
          <w:left w:val="triple" w:sz="6" w:space="4" w:color="4472C4" w:themeColor="accent1"/>
          <w:bottom w:val="triple" w:sz="6" w:space="1" w:color="4472C4" w:themeColor="accent1"/>
          <w:right w:val="triple" w:sz="6" w:space="31" w:color="4472C4" w:themeColor="accent1"/>
        </w:pBdr>
      </w:pPr>
      <w:r>
        <w:rPr>
          <w:noProof/>
        </w:rPr>
        <w:drawing>
          <wp:anchor distT="0" distB="0" distL="114300" distR="114300" simplePos="0" relativeHeight="251660288" behindDoc="0" locked="0" layoutInCell="1" allowOverlap="1" wp14:anchorId="0DA9D25B">
            <wp:simplePos x="0" y="0"/>
            <wp:positionH relativeFrom="column">
              <wp:posOffset>93980</wp:posOffset>
            </wp:positionH>
            <wp:positionV relativeFrom="paragraph">
              <wp:posOffset>342900</wp:posOffset>
            </wp:positionV>
            <wp:extent cx="546100" cy="698500"/>
            <wp:effectExtent l="0" t="0" r="635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6100" cy="69850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767B7FE6">
            <wp:simplePos x="0" y="0"/>
            <wp:positionH relativeFrom="column">
              <wp:posOffset>4869180</wp:posOffset>
            </wp:positionH>
            <wp:positionV relativeFrom="paragraph">
              <wp:posOffset>342900</wp:posOffset>
            </wp:positionV>
            <wp:extent cx="527050" cy="698500"/>
            <wp:effectExtent l="0" t="0" r="635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7050" cy="698500"/>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177800</wp:posOffset>
                </wp:positionV>
                <wp:extent cx="5486400" cy="1022350"/>
                <wp:effectExtent l="19050" t="19050" r="19050" b="25400"/>
                <wp:wrapNone/>
                <wp:docPr id="2" name="Rectangle 2"/>
                <wp:cNvGraphicFramePr/>
                <a:graphic xmlns:a="http://schemas.openxmlformats.org/drawingml/2006/main">
                  <a:graphicData uri="http://schemas.microsoft.com/office/word/2010/wordprocessingShape">
                    <wps:wsp>
                      <wps:cNvSpPr/>
                      <wps:spPr>
                        <a:xfrm>
                          <a:off x="0" y="0"/>
                          <a:ext cx="5486400" cy="1022350"/>
                        </a:xfrm>
                        <a:prstGeom prst="rect">
                          <a:avLst/>
                        </a:prstGeom>
                        <a:solidFill>
                          <a:schemeClr val="accent6">
                            <a:lumMod val="40000"/>
                            <a:lumOff val="60000"/>
                          </a:schemeClr>
                        </a:solidFill>
                        <a:ln w="28575">
                          <a:solidFill>
                            <a:schemeClr val="accent1">
                              <a:lumMod val="60000"/>
                              <a:lumOff val="40000"/>
                            </a:schemeClr>
                          </a:solidFill>
                        </a:ln>
                      </wps:spPr>
                      <wps:style>
                        <a:lnRef idx="0">
                          <a:scrgbClr r="0" g="0" b="0"/>
                        </a:lnRef>
                        <a:fillRef idx="0">
                          <a:scrgbClr r="0" g="0" b="0"/>
                        </a:fillRef>
                        <a:effectRef idx="0">
                          <a:scrgbClr r="0" g="0" b="0"/>
                        </a:effectRef>
                        <a:fontRef idx="minor">
                          <a:schemeClr val="lt1"/>
                        </a:fontRef>
                      </wps:style>
                      <wps:txbx>
                        <w:txbxContent>
                          <w:p w:rsidR="001E209A" w:rsidRPr="001E209A" w:rsidRDefault="001E209A" w:rsidP="001E209A">
                            <w:pPr>
                              <w:spacing w:after="0"/>
                              <w:rPr>
                                <w:rFonts w:ascii="Bookman Old Style" w:hAnsi="Bookman Old Style"/>
                                <w:b/>
                                <w:bCs/>
                                <w:color w:val="C0330C"/>
                              </w:rPr>
                            </w:pPr>
                            <w:r>
                              <w:rPr>
                                <w:rFonts w:ascii="Bookman Old Style" w:hAnsi="Bookman Old Style"/>
                                <w:b/>
                                <w:bCs/>
                              </w:rPr>
                              <w:t xml:space="preserve">             </w:t>
                            </w:r>
                            <w:r w:rsidRPr="001E209A">
                              <w:rPr>
                                <w:rFonts w:ascii="Bookman Old Style" w:hAnsi="Bookman Old Style"/>
                                <w:b/>
                                <w:bCs/>
                                <w:color w:val="C0330C"/>
                              </w:rPr>
                              <w:t>PANDIT NEKI RAM SHARMA GOVT. COLLEGE, ROHTAK</w:t>
                            </w:r>
                          </w:p>
                          <w:p w:rsidR="001E209A" w:rsidRPr="001E209A" w:rsidRDefault="001E209A" w:rsidP="001E209A">
                            <w:pPr>
                              <w:spacing w:after="0"/>
                              <w:jc w:val="center"/>
                              <w:rPr>
                                <w:rFonts w:ascii="Bookman Old Style" w:hAnsi="Bookman Old Style"/>
                                <w:color w:val="C0330C"/>
                              </w:rPr>
                            </w:pPr>
                            <w:r w:rsidRPr="001E209A">
                              <w:rPr>
                                <w:rFonts w:ascii="Bookman Old Style" w:hAnsi="Bookman Old Style"/>
                                <w:color w:val="C0330C"/>
                              </w:rPr>
                              <w:t>Near Power House, Delhi Road, Rohtak-124001</w:t>
                            </w:r>
                          </w:p>
                          <w:p w:rsidR="001E209A" w:rsidRDefault="001E209A" w:rsidP="001E209A">
                            <w:pPr>
                              <w:spacing w:after="0"/>
                              <w:rPr>
                                <w:rFonts w:ascii="Bookman Old Style" w:hAnsi="Bookman Old Style"/>
                              </w:rPr>
                            </w:pPr>
                            <w:r>
                              <w:rPr>
                                <w:rFonts w:ascii="Bookman Old Style" w:hAnsi="Bookman Old Style"/>
                              </w:rPr>
                              <w:t xml:space="preserve">                       </w:t>
                            </w:r>
                            <w:hyperlink r:id="rId7" w:history="1">
                              <w:r w:rsidRPr="00F50838">
                                <w:rPr>
                                  <w:rStyle w:val="Hyperlink"/>
                                  <w:rFonts w:ascii="Bookman Old Style" w:hAnsi="Bookman Old Style"/>
                                </w:rPr>
                                <w:t>www.nrsgcrohtak.ac.in</w:t>
                              </w:r>
                            </w:hyperlink>
                            <w:r>
                              <w:rPr>
                                <w:rFonts w:ascii="Bookman Old Style" w:hAnsi="Bookman Old Style"/>
                              </w:rPr>
                              <w:t xml:space="preserve"> </w:t>
                            </w:r>
                          </w:p>
                          <w:p w:rsidR="001E209A" w:rsidRPr="001E209A" w:rsidRDefault="001E209A" w:rsidP="001E209A">
                            <w:pPr>
                              <w:spacing w:after="0"/>
                              <w:rPr>
                                <w:rFonts w:ascii="Bookman Old Style" w:hAnsi="Bookman Old Style"/>
                                <w:color w:val="0070C0"/>
                              </w:rPr>
                            </w:pPr>
                            <w:r w:rsidRPr="001E209A">
                              <w:rPr>
                                <w:rFonts w:ascii="Bookman Old Style" w:hAnsi="Bookman Old Style"/>
                                <w:color w:val="0070C0"/>
                              </w:rPr>
                              <w:t xml:space="preserve">                       </w:t>
                            </w:r>
                            <w:r w:rsidRPr="001E209A">
                              <w:rPr>
                                <w:rFonts w:ascii="Bookman Old Style" w:hAnsi="Bookman Old Style"/>
                                <w:color w:val="FF0000"/>
                              </w:rPr>
                              <w:t>nrsrohtak@gmail.com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4pt;margin-top:14pt;width:6in;height: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" fillcolor="#c5e0b3 [1305]" strokecolor="#8eaadb [1940]" strokeweight="2.25pt">
                <v:textbox>
                  <w:txbxContent>
                    <w:p w:rsidR="001E209A" w:rsidRPr="001E209A" w:rsidRDefault="001E209A" w:rsidP="001E209A">
                      <w:pPr>
                        <w:spacing w:after="0"/>
                        <w:rPr>
                          <w:rFonts w:ascii="Bookman Old Style" w:hAnsi="Bookman Old Style"/>
                          <w:b/>
                          <w:bCs/>
                          <w:color w:val="C0330C"/>
                        </w:rPr>
                      </w:pPr>
                      <w:r>
                        <w:rPr>
                          <w:rFonts w:ascii="Bookman Old Style" w:hAnsi="Bookman Old Style"/>
                          <w:b/>
                          <w:bCs/>
                        </w:rPr>
                        <w:t xml:space="preserve">             </w:t>
                      </w:r>
                      <w:r w:rsidRPr="001E209A">
                        <w:rPr>
                          <w:rFonts w:ascii="Bookman Old Style" w:hAnsi="Bookman Old Style"/>
                          <w:b/>
                          <w:bCs/>
                          <w:color w:val="C0330C"/>
                        </w:rPr>
                        <w:t>PANDIT NEKI RAM SHARMA GOVT. COLLEGE, ROHTAK</w:t>
                      </w:r>
                    </w:p>
                    <w:p w:rsidR="001E209A" w:rsidRPr="001E209A" w:rsidRDefault="001E209A" w:rsidP="001E209A">
                      <w:pPr>
                        <w:spacing w:after="0"/>
                        <w:jc w:val="center"/>
                        <w:rPr>
                          <w:rFonts w:ascii="Bookman Old Style" w:hAnsi="Bookman Old Style"/>
                          <w:color w:val="C0330C"/>
                        </w:rPr>
                      </w:pPr>
                      <w:r w:rsidRPr="001E209A">
                        <w:rPr>
                          <w:rFonts w:ascii="Bookman Old Style" w:hAnsi="Bookman Old Style"/>
                          <w:color w:val="C0330C"/>
                        </w:rPr>
                        <w:t>Near Power House, Delhi Road, Rohtak-124001</w:t>
                      </w:r>
                    </w:p>
                    <w:p w:rsidR="001E209A" w:rsidRDefault="001E209A" w:rsidP="001E209A">
                      <w:pPr>
                        <w:spacing w:after="0"/>
                        <w:rPr>
                          <w:rFonts w:ascii="Bookman Old Style" w:hAnsi="Bookman Old Style"/>
                        </w:rPr>
                      </w:pPr>
                      <w:r>
                        <w:rPr>
                          <w:rFonts w:ascii="Bookman Old Style" w:hAnsi="Bookman Old Style"/>
                        </w:rPr>
                        <w:t xml:space="preserve">                       </w:t>
                      </w:r>
                      <w:hyperlink r:id="rId8" w:history="1">
                        <w:r w:rsidRPr="00F50838">
                          <w:rPr>
                            <w:rStyle w:val="Hyperlink"/>
                            <w:rFonts w:ascii="Bookman Old Style" w:hAnsi="Bookman Old Style"/>
                          </w:rPr>
                          <w:t>www.nrsgcrohtak.ac.in</w:t>
                        </w:r>
                      </w:hyperlink>
                      <w:r>
                        <w:rPr>
                          <w:rFonts w:ascii="Bookman Old Style" w:hAnsi="Bookman Old Style"/>
                        </w:rPr>
                        <w:t xml:space="preserve"> </w:t>
                      </w:r>
                    </w:p>
                    <w:p w:rsidR="001E209A" w:rsidRPr="001E209A" w:rsidRDefault="001E209A" w:rsidP="001E209A">
                      <w:pPr>
                        <w:spacing w:after="0"/>
                        <w:rPr>
                          <w:rFonts w:ascii="Bookman Old Style" w:hAnsi="Bookman Old Style"/>
                          <w:color w:val="0070C0"/>
                        </w:rPr>
                      </w:pPr>
                      <w:r w:rsidRPr="001E209A">
                        <w:rPr>
                          <w:rFonts w:ascii="Bookman Old Style" w:hAnsi="Bookman Old Style"/>
                          <w:color w:val="0070C0"/>
                        </w:rPr>
                        <w:t xml:space="preserve">                       </w:t>
                      </w:r>
                      <w:r w:rsidRPr="001E209A">
                        <w:rPr>
                          <w:rFonts w:ascii="Bookman Old Style" w:hAnsi="Bookman Old Style"/>
                          <w:color w:val="FF0000"/>
                        </w:rPr>
                        <w:t>nrsrohtak@gmail.com</w:t>
                      </w:r>
                    </w:p>
                  </w:txbxContent>
                </v:textbox>
              </v:rect>
            </w:pict>
          </mc:Fallback>
        </mc:AlternateContent>
      </w:r>
    </w:p>
    <w:p w:rsidR="001E209A" w:rsidRDefault="001E209A" w:rsidP="001E209A">
      <w:pPr>
        <w:pBdr>
          <w:top w:val="triple" w:sz="6" w:space="1" w:color="4472C4" w:themeColor="accent1"/>
          <w:left w:val="triple" w:sz="6" w:space="4" w:color="4472C4" w:themeColor="accent1"/>
          <w:bottom w:val="triple" w:sz="6" w:space="1" w:color="4472C4" w:themeColor="accent1"/>
          <w:right w:val="triple" w:sz="6" w:space="31" w:color="4472C4" w:themeColor="accent1"/>
        </w:pBdr>
      </w:pPr>
    </w:p>
    <w:p w:rsidR="001E209A" w:rsidRDefault="001E209A" w:rsidP="001E209A">
      <w:pPr>
        <w:pBdr>
          <w:top w:val="triple" w:sz="6" w:space="1" w:color="4472C4" w:themeColor="accent1"/>
          <w:left w:val="triple" w:sz="6" w:space="4" w:color="4472C4" w:themeColor="accent1"/>
          <w:bottom w:val="triple" w:sz="6" w:space="1" w:color="4472C4" w:themeColor="accent1"/>
          <w:right w:val="triple" w:sz="6" w:space="31" w:color="4472C4" w:themeColor="accent1"/>
        </w:pBdr>
      </w:pPr>
    </w:p>
    <w:p w:rsidR="001E209A" w:rsidRDefault="001E209A" w:rsidP="001E209A">
      <w:pPr>
        <w:pBdr>
          <w:top w:val="triple" w:sz="6" w:space="1" w:color="4472C4" w:themeColor="accent1"/>
          <w:left w:val="triple" w:sz="6" w:space="4" w:color="4472C4" w:themeColor="accent1"/>
          <w:bottom w:val="triple" w:sz="6" w:space="1" w:color="4472C4" w:themeColor="accent1"/>
          <w:right w:val="triple" w:sz="6" w:space="31" w:color="4472C4" w:themeColor="accent1"/>
        </w:pBdr>
      </w:pPr>
    </w:p>
    <w:p w:rsidR="001E209A" w:rsidRDefault="001E209A" w:rsidP="001E209A">
      <w:pPr>
        <w:pBdr>
          <w:top w:val="triple" w:sz="6" w:space="1" w:color="4472C4" w:themeColor="accent1"/>
          <w:left w:val="triple" w:sz="6" w:space="4" w:color="4472C4" w:themeColor="accent1"/>
          <w:bottom w:val="triple" w:sz="6" w:space="1" w:color="4472C4" w:themeColor="accent1"/>
          <w:right w:val="triple" w:sz="6" w:space="31" w:color="4472C4" w:themeColor="accent1"/>
        </w:pBdr>
      </w:pPr>
    </w:p>
    <w:p w:rsidR="007F1563" w:rsidRDefault="001E209A" w:rsidP="001E209A">
      <w:pPr>
        <w:pBdr>
          <w:top w:val="triple" w:sz="6" w:space="1" w:color="4472C4" w:themeColor="accent1"/>
          <w:left w:val="triple" w:sz="6" w:space="4" w:color="4472C4" w:themeColor="accent1"/>
          <w:bottom w:val="triple" w:sz="6" w:space="1" w:color="4472C4" w:themeColor="accent1"/>
          <w:right w:val="triple" w:sz="6" w:space="31" w:color="4472C4" w:themeColor="accent1"/>
        </w:pBdr>
        <w:rPr>
          <w:rFonts w:ascii="Bookman Old Style" w:hAnsi="Bookman Old Style"/>
          <w:sz w:val="24"/>
          <w:szCs w:val="24"/>
        </w:rPr>
      </w:pPr>
      <w:r>
        <w:rPr>
          <w:rFonts w:ascii="Bookman Old Style" w:hAnsi="Bookman Old Style"/>
          <w:sz w:val="24"/>
          <w:szCs w:val="24"/>
        </w:rPr>
        <w:t xml:space="preserve">                   </w:t>
      </w:r>
      <w:r w:rsidR="00262B20">
        <w:rPr>
          <w:rFonts w:ascii="Bookman Old Style" w:hAnsi="Bookman Old Style"/>
          <w:sz w:val="24"/>
          <w:szCs w:val="24"/>
        </w:rPr>
        <w:t>Best Practices of the college</w:t>
      </w:r>
    </w:p>
    <w:p w:rsidR="00260095" w:rsidRDefault="00260095" w:rsidP="001E209A">
      <w:pPr>
        <w:pBdr>
          <w:top w:val="triple" w:sz="6" w:space="1" w:color="4472C4" w:themeColor="accent1"/>
          <w:left w:val="triple" w:sz="6" w:space="4" w:color="4472C4" w:themeColor="accent1"/>
          <w:bottom w:val="triple" w:sz="6" w:space="1" w:color="4472C4" w:themeColor="accent1"/>
          <w:right w:val="triple" w:sz="6" w:space="31" w:color="4472C4" w:themeColor="accent1"/>
        </w:pBdr>
        <w:rPr>
          <w:rFonts w:ascii="Bookman Old Style" w:hAnsi="Bookman Old Style"/>
          <w:sz w:val="24"/>
          <w:szCs w:val="24"/>
        </w:rPr>
      </w:pPr>
    </w:p>
    <w:p w:rsidR="008415AE" w:rsidRPr="008415AE" w:rsidRDefault="008415AE" w:rsidP="008415AE">
      <w:pPr>
        <w:pBdr>
          <w:top w:val="triple" w:sz="6" w:space="1" w:color="4472C4" w:themeColor="accent1"/>
          <w:left w:val="triple" w:sz="6" w:space="4" w:color="4472C4" w:themeColor="accent1"/>
          <w:bottom w:val="triple" w:sz="6" w:space="1" w:color="4472C4" w:themeColor="accent1"/>
          <w:right w:val="triple" w:sz="6" w:space="31" w:color="4472C4" w:themeColor="accent1"/>
        </w:pBdr>
        <w:rPr>
          <w:rFonts w:ascii="Bookman Old Style" w:hAnsi="Bookman Old Style"/>
          <w:sz w:val="24"/>
          <w:szCs w:val="24"/>
        </w:rPr>
      </w:pPr>
      <w:r w:rsidRPr="008415AE">
        <w:rPr>
          <w:rFonts w:ascii="Bookman Old Style" w:hAnsi="Bookman Old Style"/>
          <w:sz w:val="24"/>
          <w:szCs w:val="24"/>
        </w:rPr>
        <w:t>Title of the Practice</w:t>
      </w:r>
    </w:p>
    <w:p w:rsidR="008415AE" w:rsidRPr="008415AE" w:rsidRDefault="008415AE" w:rsidP="008415AE">
      <w:pPr>
        <w:pBdr>
          <w:top w:val="triple" w:sz="6" w:space="1" w:color="4472C4" w:themeColor="accent1"/>
          <w:left w:val="triple" w:sz="6" w:space="4" w:color="4472C4" w:themeColor="accent1"/>
          <w:bottom w:val="triple" w:sz="6" w:space="1" w:color="4472C4" w:themeColor="accent1"/>
          <w:right w:val="triple" w:sz="6" w:space="31" w:color="4472C4" w:themeColor="accent1"/>
        </w:pBdr>
        <w:rPr>
          <w:rFonts w:ascii="Bookman Old Style" w:hAnsi="Bookman Old Style"/>
          <w:sz w:val="24"/>
          <w:szCs w:val="24"/>
        </w:rPr>
      </w:pPr>
      <w:r w:rsidRPr="008415AE">
        <w:rPr>
          <w:rFonts w:ascii="Bookman Old Style" w:hAnsi="Bookman Old Style"/>
          <w:sz w:val="24"/>
          <w:szCs w:val="24"/>
        </w:rPr>
        <w:t xml:space="preserve">1. Optimum green cover possible </w:t>
      </w:r>
      <w:r>
        <w:rPr>
          <w:rFonts w:ascii="Bookman Old Style" w:hAnsi="Bookman Old Style"/>
          <w:sz w:val="24"/>
          <w:szCs w:val="24"/>
        </w:rPr>
        <w:t>o</w:t>
      </w:r>
      <w:r w:rsidRPr="008415AE">
        <w:rPr>
          <w:rFonts w:ascii="Bookman Old Style" w:hAnsi="Bookman Old Style"/>
          <w:sz w:val="24"/>
          <w:szCs w:val="24"/>
        </w:rPr>
        <w:t>n</w:t>
      </w:r>
      <w:r>
        <w:rPr>
          <w:rFonts w:ascii="Bookman Old Style" w:hAnsi="Bookman Old Style"/>
          <w:sz w:val="24"/>
          <w:szCs w:val="24"/>
        </w:rPr>
        <w:t xml:space="preserve"> </w:t>
      </w:r>
      <w:r w:rsidRPr="008415AE">
        <w:rPr>
          <w:rFonts w:ascii="Bookman Old Style" w:hAnsi="Bookman Old Style"/>
          <w:sz w:val="24"/>
          <w:szCs w:val="24"/>
        </w:rPr>
        <w:t>the campus</w:t>
      </w:r>
    </w:p>
    <w:p w:rsidR="008415AE" w:rsidRPr="008415AE" w:rsidRDefault="008415AE" w:rsidP="008415AE">
      <w:pPr>
        <w:pBdr>
          <w:top w:val="triple" w:sz="6" w:space="1" w:color="4472C4" w:themeColor="accent1"/>
          <w:left w:val="triple" w:sz="6" w:space="4" w:color="4472C4" w:themeColor="accent1"/>
          <w:bottom w:val="triple" w:sz="6" w:space="1" w:color="4472C4" w:themeColor="accent1"/>
          <w:right w:val="triple" w:sz="6" w:space="31" w:color="4472C4" w:themeColor="accent1"/>
        </w:pBdr>
        <w:jc w:val="both"/>
        <w:rPr>
          <w:rFonts w:ascii="Bookman Old Style" w:hAnsi="Bookman Old Style"/>
          <w:sz w:val="24"/>
          <w:szCs w:val="24"/>
        </w:rPr>
      </w:pPr>
      <w:r w:rsidRPr="008415AE">
        <w:rPr>
          <w:rFonts w:ascii="Bookman Old Style" w:hAnsi="Bookman Old Style"/>
          <w:sz w:val="24"/>
          <w:szCs w:val="24"/>
        </w:rPr>
        <w:t>Objectives of the Practice</w:t>
      </w:r>
    </w:p>
    <w:p w:rsidR="008415AE" w:rsidRPr="008415AE" w:rsidRDefault="008415AE" w:rsidP="008415AE">
      <w:pPr>
        <w:pBdr>
          <w:top w:val="triple" w:sz="6" w:space="1" w:color="4472C4" w:themeColor="accent1"/>
          <w:left w:val="triple" w:sz="6" w:space="4" w:color="4472C4" w:themeColor="accent1"/>
          <w:bottom w:val="triple" w:sz="6" w:space="1" w:color="4472C4" w:themeColor="accent1"/>
          <w:right w:val="triple" w:sz="6" w:space="31" w:color="4472C4" w:themeColor="accent1"/>
        </w:pBdr>
        <w:jc w:val="both"/>
        <w:rPr>
          <w:rFonts w:ascii="Bookman Old Style" w:hAnsi="Bookman Old Style"/>
          <w:i/>
          <w:iCs/>
          <w:sz w:val="24"/>
          <w:szCs w:val="24"/>
        </w:rPr>
      </w:pPr>
      <w:r w:rsidRPr="008415AE">
        <w:rPr>
          <w:rFonts w:ascii="Bookman Old Style" w:hAnsi="Bookman Old Style"/>
          <w:sz w:val="24"/>
          <w:szCs w:val="24"/>
        </w:rPr>
        <w:t xml:space="preserve">The college is situated in the heart of the city. It is bordered by M.D.U. Rohtak and Pandit Bhagwat </w:t>
      </w:r>
      <w:proofErr w:type="spellStart"/>
      <w:r w:rsidRPr="008415AE">
        <w:rPr>
          <w:rFonts w:ascii="Bookman Old Style" w:hAnsi="Bookman Old Style"/>
          <w:sz w:val="24"/>
          <w:szCs w:val="24"/>
        </w:rPr>
        <w:t>Dayal</w:t>
      </w:r>
      <w:proofErr w:type="spellEnd"/>
      <w:r w:rsidRPr="008415AE">
        <w:rPr>
          <w:rFonts w:ascii="Bookman Old Style" w:hAnsi="Bookman Old Style"/>
          <w:sz w:val="24"/>
          <w:szCs w:val="24"/>
        </w:rPr>
        <w:t xml:space="preserve"> Sharma Post Graduate Institute of Medical Sciences and it is situated on the busy Delhi Road and near congested Model town and Powerhouse area. This is on the one hand an opportunity and convenience for the college staff and students and may be one of the few reasons, why this is the most sought-after college in Haryana (Pt. N.R.S. Government College Rohtak attracts one of the most admission forms in Haryana). On the other hand, this locality is a perennially polluted area. To counter this, the college has always strived for optimizing green cover and tree plantation has been done on every possible inch of the college. As we enter the college gate from the hustle and bustle of the city the arboreal scene of the college provides a rejuvenating refuge. The principle is simple, just try to plant a maximum number of sustainable plants, prefer local fauna, avoid </w:t>
      </w:r>
      <w:proofErr w:type="gramStart"/>
      <w:r w:rsidRPr="008415AE">
        <w:rPr>
          <w:rFonts w:ascii="Bookman Old Style" w:hAnsi="Bookman Old Style"/>
          <w:sz w:val="24"/>
          <w:szCs w:val="24"/>
        </w:rPr>
        <w:t>monoculture</w:t>
      </w:r>
      <w:proofErr w:type="gramEnd"/>
      <w:r w:rsidRPr="008415AE">
        <w:rPr>
          <w:rFonts w:ascii="Bookman Old Style" w:hAnsi="Bookman Old Style"/>
          <w:sz w:val="24"/>
          <w:szCs w:val="24"/>
        </w:rPr>
        <w:t xml:space="preserve"> and replace dead</w:t>
      </w:r>
      <w:r>
        <w:rPr>
          <w:rFonts w:ascii="Bookman Old Style" w:hAnsi="Bookman Old Style"/>
          <w:sz w:val="24"/>
          <w:szCs w:val="24"/>
        </w:rPr>
        <w:t xml:space="preserve"> </w:t>
      </w:r>
      <w:r w:rsidRPr="008415AE">
        <w:rPr>
          <w:rFonts w:ascii="Bookman Old Style" w:hAnsi="Bookman Old Style"/>
          <w:sz w:val="24"/>
          <w:szCs w:val="24"/>
        </w:rPr>
        <w:t>plants</w:t>
      </w:r>
      <w:r>
        <w:rPr>
          <w:rFonts w:ascii="Bookman Old Style" w:hAnsi="Bookman Old Style"/>
          <w:sz w:val="24"/>
          <w:szCs w:val="24"/>
        </w:rPr>
        <w:t xml:space="preserve"> </w:t>
      </w:r>
      <w:r w:rsidRPr="008415AE">
        <w:rPr>
          <w:rFonts w:ascii="Bookman Old Style" w:hAnsi="Bookman Old Style"/>
          <w:sz w:val="24"/>
          <w:szCs w:val="24"/>
        </w:rPr>
        <w:t>if</w:t>
      </w:r>
      <w:r>
        <w:rPr>
          <w:rFonts w:ascii="Bookman Old Style" w:hAnsi="Bookman Old Style"/>
          <w:sz w:val="24"/>
          <w:szCs w:val="24"/>
        </w:rPr>
        <w:t xml:space="preserve"> </w:t>
      </w:r>
      <w:r w:rsidRPr="008415AE">
        <w:rPr>
          <w:rFonts w:ascii="Bookman Old Style" w:hAnsi="Bookman Old Style"/>
          <w:sz w:val="24"/>
          <w:szCs w:val="24"/>
        </w:rPr>
        <w:t>any.</w:t>
      </w:r>
    </w:p>
    <w:p w:rsidR="007F1563" w:rsidRDefault="008415AE" w:rsidP="008415AE">
      <w:pPr>
        <w:pBdr>
          <w:top w:val="triple" w:sz="6" w:space="1" w:color="4472C4" w:themeColor="accent1"/>
          <w:left w:val="triple" w:sz="6" w:space="4" w:color="4472C4" w:themeColor="accent1"/>
          <w:bottom w:val="triple" w:sz="6" w:space="1" w:color="4472C4" w:themeColor="accent1"/>
          <w:right w:val="triple" w:sz="6" w:space="31" w:color="4472C4" w:themeColor="accent1"/>
        </w:pBdr>
        <w:jc w:val="both"/>
        <w:rPr>
          <w:rFonts w:ascii="Bookman Old Style" w:hAnsi="Bookman Old Style"/>
          <w:sz w:val="24"/>
          <w:szCs w:val="24"/>
        </w:rPr>
      </w:pPr>
      <w:r w:rsidRPr="008415AE">
        <w:rPr>
          <w:rFonts w:ascii="Bookman Old Style" w:hAnsi="Bookman Old Style"/>
          <w:sz w:val="24"/>
          <w:szCs w:val="24"/>
        </w:rPr>
        <w:t xml:space="preserve">2. Special emphasis on Girls' </w:t>
      </w:r>
      <w:r>
        <w:rPr>
          <w:rFonts w:ascii="Bookman Old Style" w:hAnsi="Bookman Old Style"/>
          <w:sz w:val="24"/>
          <w:szCs w:val="24"/>
        </w:rPr>
        <w:t>E</w:t>
      </w:r>
      <w:r w:rsidRPr="008415AE">
        <w:rPr>
          <w:rFonts w:ascii="Bookman Old Style" w:hAnsi="Bookman Old Style"/>
          <w:sz w:val="24"/>
          <w:szCs w:val="24"/>
        </w:rPr>
        <w:t>ducation</w:t>
      </w:r>
    </w:p>
    <w:p w:rsidR="007F1563" w:rsidRDefault="008415AE" w:rsidP="001E209A">
      <w:pPr>
        <w:pBdr>
          <w:top w:val="triple" w:sz="6" w:space="1" w:color="4472C4" w:themeColor="accent1"/>
          <w:left w:val="triple" w:sz="6" w:space="4" w:color="4472C4" w:themeColor="accent1"/>
          <w:bottom w:val="triple" w:sz="6" w:space="1" w:color="4472C4" w:themeColor="accent1"/>
          <w:right w:val="triple" w:sz="6" w:space="31" w:color="4472C4" w:themeColor="accent1"/>
        </w:pBdr>
        <w:rPr>
          <w:rFonts w:ascii="Bookman Old Style" w:hAnsi="Bookman Old Style"/>
          <w:sz w:val="24"/>
          <w:szCs w:val="24"/>
        </w:rPr>
      </w:pPr>
      <w:r w:rsidRPr="008415AE">
        <w:rPr>
          <w:rFonts w:ascii="Bookman Old Style" w:hAnsi="Bookman Old Style"/>
          <w:sz w:val="24"/>
          <w:szCs w:val="24"/>
        </w:rPr>
        <w:t>The city of Rohtak, where this college is located, has been labelled as one in which sex equality and the education of women are given less priority. This college is notable for its pioneering efforts to advance the educational opportunities available to women. Currently, women make up 43% of the student body.</w:t>
      </w:r>
    </w:p>
    <w:p w:rsidR="007F1563" w:rsidRDefault="007F1563" w:rsidP="007F1563">
      <w:pPr>
        <w:pBdr>
          <w:top w:val="triple" w:sz="6" w:space="1" w:color="4472C4" w:themeColor="accent1"/>
          <w:left w:val="triple" w:sz="6" w:space="4" w:color="4472C4" w:themeColor="accent1"/>
          <w:bottom w:val="triple" w:sz="6" w:space="1" w:color="4472C4" w:themeColor="accent1"/>
          <w:right w:val="triple" w:sz="6" w:space="31" w:color="4472C4" w:themeColor="accent1"/>
        </w:pBdr>
        <w:rPr>
          <w:rFonts w:ascii="Bookman Old Style" w:hAnsi="Bookman Old Style"/>
          <w:sz w:val="24"/>
          <w:szCs w:val="24"/>
        </w:rPr>
      </w:pPr>
    </w:p>
    <w:p w:rsidR="007F1563" w:rsidRDefault="007F1563" w:rsidP="007F1563">
      <w:pPr>
        <w:pBdr>
          <w:top w:val="triple" w:sz="6" w:space="1" w:color="4472C4" w:themeColor="accent1"/>
          <w:left w:val="triple" w:sz="6" w:space="4" w:color="4472C4" w:themeColor="accent1"/>
          <w:bottom w:val="triple" w:sz="6" w:space="1" w:color="4472C4" w:themeColor="accent1"/>
          <w:right w:val="triple" w:sz="6" w:space="31" w:color="4472C4" w:themeColor="accent1"/>
        </w:pBdr>
        <w:rPr>
          <w:rFonts w:ascii="Bookman Old Style" w:hAnsi="Bookman Old Style"/>
          <w:sz w:val="24"/>
          <w:szCs w:val="24"/>
        </w:rPr>
      </w:pPr>
    </w:p>
    <w:p w:rsidR="007F1563" w:rsidRDefault="007F1563" w:rsidP="007F1563">
      <w:pPr>
        <w:pBdr>
          <w:top w:val="triple" w:sz="6" w:space="1" w:color="4472C4" w:themeColor="accent1"/>
          <w:left w:val="triple" w:sz="6" w:space="4" w:color="4472C4" w:themeColor="accent1"/>
          <w:bottom w:val="triple" w:sz="6" w:space="1" w:color="4472C4" w:themeColor="accent1"/>
          <w:right w:val="triple" w:sz="6" w:space="31" w:color="4472C4" w:themeColor="accent1"/>
        </w:pBdr>
        <w:rPr>
          <w:rFonts w:ascii="Bookman Old Style" w:hAnsi="Bookman Old Style"/>
          <w:sz w:val="24"/>
          <w:szCs w:val="24"/>
        </w:rPr>
      </w:pPr>
    </w:p>
    <w:p w:rsidR="007F1563" w:rsidRDefault="007F1563" w:rsidP="007F1563">
      <w:pPr>
        <w:pBdr>
          <w:top w:val="triple" w:sz="6" w:space="1" w:color="4472C4" w:themeColor="accent1"/>
          <w:left w:val="triple" w:sz="6" w:space="4" w:color="4472C4" w:themeColor="accent1"/>
          <w:bottom w:val="triple" w:sz="6" w:space="1" w:color="4472C4" w:themeColor="accent1"/>
          <w:right w:val="triple" w:sz="6" w:space="31" w:color="4472C4" w:themeColor="accent1"/>
        </w:pBdr>
        <w:rPr>
          <w:rFonts w:ascii="Bookman Old Style" w:hAnsi="Bookman Old Style"/>
          <w:sz w:val="24"/>
          <w:szCs w:val="24"/>
        </w:rPr>
      </w:pPr>
    </w:p>
    <w:p w:rsidR="00254DE5" w:rsidRPr="007F1563" w:rsidRDefault="00254DE5" w:rsidP="007F1563">
      <w:pPr>
        <w:pBdr>
          <w:top w:val="triple" w:sz="6" w:space="1" w:color="4472C4" w:themeColor="accent1"/>
          <w:left w:val="triple" w:sz="6" w:space="4" w:color="4472C4" w:themeColor="accent1"/>
          <w:bottom w:val="triple" w:sz="6" w:space="1" w:color="4472C4" w:themeColor="accent1"/>
          <w:right w:val="triple" w:sz="6" w:space="31" w:color="4472C4" w:themeColor="accent1"/>
        </w:pBdr>
        <w:rPr>
          <w:rFonts w:ascii="Bookman Old Style" w:hAnsi="Bookman Old Style"/>
          <w:sz w:val="24"/>
          <w:szCs w:val="24"/>
        </w:rPr>
      </w:pPr>
    </w:p>
    <w:sectPr w:rsidR="00254DE5" w:rsidRPr="007F1563" w:rsidSect="00EF5E69">
      <w:pgSz w:w="11906" w:h="16838"/>
      <w:pgMar w:top="1440" w:right="1872" w:bottom="1440" w:left="1872"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xMrIwNLAwNjE0NTdX0lEKTi0uzszPAykwrwUAfiURZywAAAA="/>
  </w:docVars>
  <w:rsids>
    <w:rsidRoot w:val="001E209A"/>
    <w:rsid w:val="001C5F23"/>
    <w:rsid w:val="001E209A"/>
    <w:rsid w:val="00254DE5"/>
    <w:rsid w:val="00260095"/>
    <w:rsid w:val="00262B20"/>
    <w:rsid w:val="00496EAE"/>
    <w:rsid w:val="007A52F0"/>
    <w:rsid w:val="007F1563"/>
    <w:rsid w:val="008415AE"/>
    <w:rsid w:val="00941772"/>
    <w:rsid w:val="00C63560"/>
    <w:rsid w:val="00EF5E6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A03D1"/>
  <w15:chartTrackingRefBased/>
  <w15:docId w15:val="{A6416F76-490F-477A-9D2E-258425D88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209A"/>
    <w:rPr>
      <w:color w:val="0563C1" w:themeColor="hyperlink"/>
      <w:u w:val="single"/>
    </w:rPr>
  </w:style>
  <w:style w:type="character" w:styleId="UnresolvedMention">
    <w:name w:val="Unresolved Mention"/>
    <w:basedOn w:val="DefaultParagraphFont"/>
    <w:uiPriority w:val="99"/>
    <w:semiHidden/>
    <w:unhideWhenUsed/>
    <w:rsid w:val="001E20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rsgcrohtak.ac.in" TargetMode="External"/><Relationship Id="rId3" Type="http://schemas.openxmlformats.org/officeDocument/2006/relationships/settings" Target="settings.xml"/><Relationship Id="rId7" Type="http://schemas.openxmlformats.org/officeDocument/2006/relationships/hyperlink" Target="http://www.nrsgcrohtak.ac.i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0BA37-5FDD-46C5-8AE1-A158670A6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228</Words>
  <Characters>1303</Characters>
  <Application>Microsoft Office Word</Application>
  <DocSecurity>0</DocSecurity>
  <Lines>10</Lines>
  <Paragraphs>3</Paragraphs>
  <ScaleCrop>false</ScaleCrop>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devender sindhu</dc:creator>
  <cp:keywords/>
  <dc:description/>
  <cp:lastModifiedBy>devender sindhu</cp:lastModifiedBy>
  <cp:revision>4</cp:revision>
  <dcterms:created xsi:type="dcterms:W3CDTF">2022-12-16T07:12:00Z</dcterms:created>
  <dcterms:modified xsi:type="dcterms:W3CDTF">2022-12-16T13:33:00Z</dcterms:modified>
</cp:coreProperties>
</file>